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33" w:type="dxa"/>
        <w:tblInd w:w="108" w:type="dxa"/>
        <w:tblLayout w:type="fixed"/>
        <w:tblLook w:val="04A0"/>
      </w:tblPr>
      <w:tblGrid>
        <w:gridCol w:w="1196"/>
        <w:gridCol w:w="756"/>
        <w:gridCol w:w="115"/>
        <w:gridCol w:w="605"/>
        <w:gridCol w:w="235"/>
        <w:gridCol w:w="1115"/>
        <w:gridCol w:w="545"/>
        <w:gridCol w:w="1615"/>
        <w:gridCol w:w="576"/>
        <w:gridCol w:w="1314"/>
        <w:gridCol w:w="886"/>
        <w:gridCol w:w="1004"/>
        <w:gridCol w:w="1670"/>
        <w:gridCol w:w="301"/>
        <w:gridCol w:w="1514"/>
        <w:gridCol w:w="755"/>
        <w:gridCol w:w="4631"/>
      </w:tblGrid>
      <w:tr w:rsidR="00EC4ABD" w:rsidRPr="00EC4ABD" w:rsidTr="00EC4ABD">
        <w:trPr>
          <w:trHeight w:val="330"/>
        </w:trPr>
        <w:tc>
          <w:tcPr>
            <w:tcW w:w="142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RANGE!A1:I15"/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Quaid-e-Azam College of Commerce, University of Peshawar</w:t>
            </w:r>
            <w:bookmarkEnd w:id="0"/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EC4ABD">
        <w:trPr>
          <w:trHeight w:val="330"/>
        </w:trPr>
        <w:tc>
          <w:tcPr>
            <w:tcW w:w="142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BS Commerce and M.Com Two-Year Mid and Final-Term Examinations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EC4ABD">
        <w:trPr>
          <w:trHeight w:val="72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Sem</w:t>
            </w:r>
            <w:proofErr w:type="spellEnd"/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 Hall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Friday2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57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12/10/2018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15/10/2018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16/10/2018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17/10/2018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18/010/2018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19/010/2018</w:t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Examiner's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117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BS 4 Year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2nd/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R.2&amp;3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(Dost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Principles of Financial A/c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(Farrukh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Micro Economics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G.Farooq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Communication in Commerce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(Hamid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Quantitative Techniques in Commerce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Rahman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Ali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Management Information Systems in Commerce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111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BS 4 Year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4th/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Aurang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Zeb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Economy of Pakistan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Majid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Financial Management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(Ms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Munazza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Human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(Jamal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Principles of Marketing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(Hamid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Statistics for Commerce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111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BS 4 Year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6th/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(Ms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Aqsa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ARM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(Hamid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+ Ms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Munaza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Logic,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Compensations Mgt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(Dost + Jamal)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Taxation, 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Mkg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Channels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Abbas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+ Jamal)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Mony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&amp; Banking,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E-Marketing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(Farrukh + Farrukh +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Yorid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Accounting IS, 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Commercial Law,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Organizational Theory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(Faisal + </w:t>
            </w:r>
            <w:proofErr w:type="spellStart"/>
            <w:r w:rsidRPr="00EC4ABD">
              <w:rPr>
                <w:rFonts w:eastAsia="Times New Roman" w:cs="Times New Roman"/>
                <w:sz w:val="20"/>
                <w:szCs w:val="20"/>
                <w:lang w:val="en-US"/>
              </w:rPr>
              <w:t>Munazza</w:t>
            </w:r>
            <w:proofErr w:type="spellEnd"/>
            <w:r w:rsidRPr="00EC4AB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sz w:val="20"/>
                <w:szCs w:val="20"/>
                <w:lang w:val="en-US"/>
              </w:rPr>
              <w:br/>
              <w:t xml:space="preserve">Capital Markets, </w:t>
            </w:r>
            <w:r w:rsidRPr="00EC4ABD">
              <w:rPr>
                <w:rFonts w:eastAsia="Times New Roman" w:cs="Times New Roman"/>
                <w:sz w:val="20"/>
                <w:szCs w:val="20"/>
                <w:lang w:val="en-US"/>
              </w:rPr>
              <w:br/>
              <w:t>Service Marketing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Compenstion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and OT only Old Students</w:t>
            </w:r>
          </w:p>
        </w:tc>
      </w:tr>
      <w:tr w:rsidR="00EC4ABD" w:rsidRPr="00EC4ABD" w:rsidTr="00EC4ABD">
        <w:trPr>
          <w:trHeight w:val="111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BS 4 Year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8th/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(Ms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Munazza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Leadership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(Farrukh +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Yorid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Accounting for SC,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Project Mgt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(Faisal +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Faheem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Investment Management,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Seminar in HRM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NIL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G.Farooq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Aqsa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Accounting Theory,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Total Quality Mgt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C4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(09-00 AM)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111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M.Com 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2 Years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2nd/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R.1&amp;5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(Dost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Moh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Business Research Methods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Faheem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Human Resource Management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Aurang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Zeb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Global Business Environment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Rahman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Ali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E-Business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(Farrukh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Commercial Law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Abbas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Strategic Management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159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M.Com 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2 Years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(Mid-Term)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4th/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R.3&amp;4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(Jamal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Islamic Inunctions about Business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(Dr.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Yorid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sb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Project Mgt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Aurangzeb+Majid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+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Munzza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Accounting for Mergers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Capital Markets and FIP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Change Mgt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Aysha+Faisal+Aqsa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Profit Planning and Cost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Investments Mgt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Total Quality Mgt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Farooq+Aysha+Fahim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Advanced A/c Theory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Strategic Financial Mgt</w:t>
            </w: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br/>
              <w:t>International HRM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4ABD" w:rsidRPr="00EC4ABD" w:rsidTr="00EC4ABD">
        <w:trPr>
          <w:trHeight w:val="315"/>
        </w:trPr>
        <w:tc>
          <w:tcPr>
            <w:tcW w:w="142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EC4ABD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Moreover Mr.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Jehangir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Khan and </w:t>
            </w:r>
            <w:proofErr w:type="spellStart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Sher</w:t>
            </w:r>
            <w:proofErr w:type="spellEnd"/>
            <w:r w:rsidRPr="00EC4ABD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Hassan will perform duty in Examination Rooms.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EC4ABD">
        <w:trPr>
          <w:trHeight w:val="109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533525" cy="4953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dropbox backup 07-10-16\Dropbox\my Signatu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="" xmlns:xdr="http://schemas.openxmlformats.org/drawingml/2006/spreadsheetDrawing" xmlns:a14="http://schemas.microsoft.com/office/drawing/2010/main" xmlns:lc="http://schemas.openxmlformats.org/drawingml/2006/lockedCanvas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19803" b="17079"/>
                          <a:stretch/>
                        </pic:blipFill>
                        <pic:spPr bwMode="auto">
                          <a:xfrm>
                            <a:off x="0" y="0"/>
                            <a:ext cx="1518602" cy="4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xdr="http://schemas.openxmlformats.org/drawingml/2006/spreadsheetDrawing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80"/>
            </w:tblGrid>
            <w:tr w:rsidR="00EC4ABD" w:rsidRPr="00EC4ABD" w:rsidTr="00EC4ABD">
              <w:trPr>
                <w:trHeight w:val="109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ABD" w:rsidRPr="00EC4ABD" w:rsidRDefault="00EC4ABD" w:rsidP="00EC4ABD">
                  <w:pPr>
                    <w:spacing w:after="0"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7B546B">
        <w:trPr>
          <w:trHeight w:val="270"/>
        </w:trPr>
        <w:tc>
          <w:tcPr>
            <w:tcW w:w="6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Coordinator Examinations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C4AB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Date: 26-09-2018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4ABD" w:rsidRPr="00EC4ABD" w:rsidTr="00EC4ABD">
        <w:trPr>
          <w:trHeight w:val="270"/>
        </w:trPr>
        <w:tc>
          <w:tcPr>
            <w:tcW w:w="6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C4AB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QACC,UoP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BD" w:rsidRPr="00EC4ABD" w:rsidRDefault="00EC4ABD" w:rsidP="00EC4AB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16483" w:rsidRDefault="00EC4ABD"/>
    <w:sectPr w:rsidR="00016483" w:rsidSect="00EC4A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4ABD"/>
    <w:rsid w:val="00117C03"/>
    <w:rsid w:val="00216292"/>
    <w:rsid w:val="00254B7F"/>
    <w:rsid w:val="004531EA"/>
    <w:rsid w:val="00501748"/>
    <w:rsid w:val="005D0D61"/>
    <w:rsid w:val="007A649F"/>
    <w:rsid w:val="008200C7"/>
    <w:rsid w:val="00B7565A"/>
    <w:rsid w:val="00B84380"/>
    <w:rsid w:val="00B92EFA"/>
    <w:rsid w:val="00C716E8"/>
    <w:rsid w:val="00D35800"/>
    <w:rsid w:val="00EC4ABD"/>
    <w:rsid w:val="00EE45EF"/>
    <w:rsid w:val="00F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 Rehman</dc:creator>
  <cp:lastModifiedBy>Sikandar Rehman</cp:lastModifiedBy>
  <cp:revision>1</cp:revision>
  <dcterms:created xsi:type="dcterms:W3CDTF">2018-09-27T10:10:00Z</dcterms:created>
  <dcterms:modified xsi:type="dcterms:W3CDTF">2018-09-27T10:13:00Z</dcterms:modified>
</cp:coreProperties>
</file>